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四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13.6582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13.6582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13.6582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13.6582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13.6582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13.6582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0.0000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已安排使用2024年度省级先进制造业项目用地预支计划指标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13.6582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13.6582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0.0000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  <w:bookmarkStart w:id="0" w:name="_GoBack"/>
            <w:bookmarkEnd w:id="0"/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C725940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wNjY2YjBkM2UyNWViMWY2YmI5MjhlMTM0ZGJiN2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D814CB6"/>
    <w:rsid w:val="0E2A40D8"/>
    <w:rsid w:val="115D5CE6"/>
    <w:rsid w:val="11E23AB5"/>
    <w:rsid w:val="12863E8D"/>
    <w:rsid w:val="129A3B09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CF25FE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EFA5F30"/>
    <w:rsid w:val="6FF762C9"/>
    <w:rsid w:val="716F542B"/>
    <w:rsid w:val="717B51BA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367</Words>
  <Characters>478</Characters>
  <Lines>4</Lines>
  <Paragraphs>1</Paragraphs>
  <TotalTime>1</TotalTime>
  <ScaleCrop>false</ScaleCrop>
  <LinksUpToDate>false</LinksUpToDate>
  <CharactersWithSpaces>527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黎明的星晨</cp:lastModifiedBy>
  <cp:lastPrinted>2024-07-16T08:35:51Z</cp:lastPrinted>
  <dcterms:modified xsi:type="dcterms:W3CDTF">2024-07-16T08:39:56Z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85AE5C8BCDF94AE29AAE961D8F248F89_13</vt:lpwstr>
  </property>
</Properties>
</file>