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06"/>
        <w:gridCol w:w="410"/>
        <w:gridCol w:w="414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</w:t>
            </w:r>
            <w:r>
              <w:rPr>
                <w:rFonts w:hint="eastAsia" w:ascii="Times New Roman" w:hAnsi="Times New Roman" w:eastAsia="仿宋_GB2312"/>
                <w:szCs w:val="21"/>
              </w:rPr>
              <w:t>七十八</w:t>
            </w:r>
            <w:r>
              <w:rPr>
                <w:rFonts w:ascii="Times New Roman" w:hAnsi="Times New Roman" w:eastAsia="仿宋_GB2312"/>
                <w:szCs w:val="21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申请使用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已安排使用惠州市2024年度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土地利用</w:t>
            </w:r>
            <w:r>
              <w:rPr>
                <w:rFonts w:ascii="Times New Roman" w:hAnsi="Times New Roman" w:eastAsia="仿宋_GB2312"/>
                <w:szCs w:val="21"/>
              </w:rPr>
              <w:t>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0.8020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8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C2721A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E96493E"/>
    <w:rsid w:val="4F0D38C8"/>
    <w:rsid w:val="50EB409F"/>
    <w:rsid w:val="529355C8"/>
    <w:rsid w:val="54F26D75"/>
    <w:rsid w:val="5809637E"/>
    <w:rsid w:val="5A1100A7"/>
    <w:rsid w:val="5AAD52E9"/>
    <w:rsid w:val="5B141F18"/>
    <w:rsid w:val="62CC3E83"/>
    <w:rsid w:val="644F04F4"/>
    <w:rsid w:val="66EC4631"/>
    <w:rsid w:val="6C3A440C"/>
    <w:rsid w:val="6FA86BBB"/>
    <w:rsid w:val="70146609"/>
    <w:rsid w:val="71137890"/>
    <w:rsid w:val="72011546"/>
    <w:rsid w:val="7D36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9">
    <w:name w:val="Char Char1 Char"/>
    <w:basedOn w:val="1"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10">
    <w:name w:val="页眉 字符"/>
    <w:link w:val="5"/>
    <w:autoRedefine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131</Words>
  <Characters>747</Characters>
  <Lines>6</Lines>
  <Paragraphs>1</Paragraphs>
  <TotalTime>3</TotalTime>
  <ScaleCrop>false</ScaleCrop>
  <LinksUpToDate>false</LinksUpToDate>
  <CharactersWithSpaces>877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2023-11-23T09:05:00Z</cp:lastPrinted>
  <dcterms:modified xsi:type="dcterms:W3CDTF">2024-04-12T08:53:45Z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C898A3E3933741059BEDB43B9FFD9C02_12</vt:lpwstr>
  </property>
</Properties>
</file>