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62"/>
        <w:gridCol w:w="1"/>
        <w:gridCol w:w="1027"/>
        <w:gridCol w:w="1345"/>
        <w:gridCol w:w="11"/>
        <w:gridCol w:w="1329"/>
        <w:gridCol w:w="10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3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计量单位:公顷、公斤、公里、个、万元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top"/>
          </w:tcPr>
          <w:p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9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三十一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85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1.1148</w:t>
            </w:r>
          </w:p>
        </w:tc>
        <w:tc>
          <w:tcPr>
            <w:tcW w:w="2383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1.1148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</w:tcPr>
          <w:p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60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59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1.1148</w:t>
            </w:r>
            <w:bookmarkStart w:id="0" w:name="_GoBack"/>
            <w:bookmarkEnd w:id="0"/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1.1148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1.1148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1.1148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0.0473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0.0473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ind w:firstLine="74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6"/>
              </w:rPr>
              <w:t>其中水田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4" w:line="220" w:lineRule="auto"/>
              <w:ind w:firstLine="288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国土空间规划、土地利用计划情况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7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75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ascii="Times New Roman" w:hAnsi="Times New Roman" w:eastAsia="仿宋_GB2312"/>
                <w:spacing w:val="1"/>
              </w:rPr>
            </w:pP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已</w:t>
            </w:r>
            <w:r>
              <w:rPr>
                <w:rFonts w:hint="eastAsia" w:ascii="Times New Roman" w:hAnsi="Times New Roman" w:eastAsia="仿宋_GB2312"/>
                <w:spacing w:val="1"/>
              </w:rPr>
              <w:t>申请使用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国家</w:t>
            </w:r>
            <w:r>
              <w:rPr>
                <w:rFonts w:hint="eastAsia" w:ascii="Times New Roman" w:hAnsi="Times New Roman" w:eastAsia="仿宋_GB2312"/>
                <w:spacing w:val="1"/>
              </w:rPr>
              <w:t>计划</w:t>
            </w:r>
          </w:p>
        </w:tc>
        <w:tc>
          <w:tcPr>
            <w:tcW w:w="4747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已安排使用惠州市2023年度土地利用计划指标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ind w:firstLine="253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56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3</w:t>
            </w:r>
            <w:r>
              <w:rPr>
                <w:rFonts w:ascii="Times New Roman" w:hAnsi="Times New Roman" w:eastAsia="仿宋_GB2312"/>
                <w:lang w:eastAsia="zh-Hans"/>
              </w:rPr>
              <w:t>年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1.1148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1.1148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0.0473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6" w:line="220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小标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0.0473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0.0000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ind w:firstLine="37"/>
              <w:jc w:val="center"/>
              <w:rPr>
                <w:rFonts w:ascii="Times New Roman" w:hAnsi="Times New Roman" w:eastAsia="仿宋_GB2312"/>
                <w:spacing w:val="-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简体" w:cs="Times New Roman"/>
                <w:kern w:val="44"/>
                <w:sz w:val="21"/>
                <w:szCs w:val="21"/>
                <w:lang w:val="en-US" w:eastAsia="zh-CN" w:bidi="ar-SA"/>
              </w:rPr>
              <w:t>709.5000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7132" w:type="dxa"/>
            <w:gridSpan w:val="9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440000202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13340693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20" w:lineRule="auto"/>
              <w:ind w:firstLine="25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已补充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kern w:val="44"/>
                <w:sz w:val="21"/>
                <w:szCs w:val="21"/>
                <w:lang w:val="en-US" w:eastAsia="zh-CN" w:bidi="ar-SA"/>
              </w:rPr>
              <w:t>0.0473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0.0000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小标宋简体" w:cs="Times New Roman"/>
                <w:kern w:val="44"/>
                <w:sz w:val="21"/>
                <w:szCs w:val="21"/>
                <w:lang w:val="en-US" w:eastAsia="zh-CN" w:bidi="ar-SA"/>
              </w:rPr>
              <w:t>709.5000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5" w:line="195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承诺</w:t>
            </w:r>
          </w:p>
          <w:p>
            <w:pPr>
              <w:spacing w:line="220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highlight w:val="yellow"/>
              </w:rPr>
            </w:pP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</w:tcBorders>
            <w:vAlign w:val="center"/>
          </w:tcPr>
          <w:p>
            <w:pPr>
              <w:spacing w:before="18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承诺补充耕地完成时限</w:t>
            </w:r>
          </w:p>
        </w:tc>
        <w:tc>
          <w:tcPr>
            <w:tcW w:w="3412" w:type="dxa"/>
            <w:gridSpan w:val="5"/>
            <w:tcBorders>
              <w:top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13" w:lineRule="auto"/>
              <w:ind w:right="129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补充耕地</w:t>
            </w:r>
            <w:r>
              <w:rPr>
                <w:rFonts w:ascii="Times New Roman" w:hAnsi="Times New Roman" w:eastAsia="仿宋_GB2312"/>
                <w:spacing w:val="4"/>
              </w:rPr>
              <w:t>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77" w:line="219" w:lineRule="auto"/>
              <w:ind w:firstLine="351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3"/>
                <w:sz w:val="24"/>
                <w:szCs w:val="32"/>
              </w:rPr>
              <w:t>补划永久基本农田情况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56" w:line="219" w:lineRule="auto"/>
              <w:ind w:firstLine="150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3"/>
              </w:rPr>
              <w:t>补划永久基本农田</w:t>
            </w:r>
          </w:p>
        </w:tc>
        <w:tc>
          <w:tcPr>
            <w:tcW w:w="4747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before="3"/>
              <w:ind w:firstLine="62"/>
              <w:rPr>
                <w:rFonts w:hint="eastAsia"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占用永久基本农田的必要性、合理性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line="218" w:lineRule="auto"/>
              <w:ind w:firstLine="44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补划永久基本农田的可行性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auto" w:sz="4" w:space="0"/>
            </w:tcBorders>
          </w:tcPr>
          <w:p>
            <w:pPr>
              <w:shd w:val="clear"/>
              <w:spacing w:before="44" w:line="218" w:lineRule="auto"/>
              <w:ind w:firstLine="44"/>
              <w:rPr>
                <w:rFonts w:hint="eastAsia"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</w:rPr>
              <w:t>说明开展节地评价论证情况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市、县自然资源主管部门</w:t>
            </w:r>
            <w:r>
              <w:rPr>
                <w:rFonts w:ascii="Times New Roman" w:hAnsi="Times New Roman" w:eastAsia="仿宋_GB2312" w:cs="Times New Roman"/>
                <w:spacing w:val="-2"/>
                <w:sz w:val="24"/>
                <w:szCs w:val="24"/>
              </w:rPr>
              <w:t>审核意见</w:t>
            </w:r>
          </w:p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1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4NzViM2M0MTYwNzRjMTc4MTdjNzEzZTVmYmMxYzI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49878B8"/>
    <w:rsid w:val="04C401EA"/>
    <w:rsid w:val="09E515CC"/>
    <w:rsid w:val="0A5F6524"/>
    <w:rsid w:val="0AED14B8"/>
    <w:rsid w:val="0AF7023F"/>
    <w:rsid w:val="0D7D6EE1"/>
    <w:rsid w:val="0E2A40D8"/>
    <w:rsid w:val="115D5CE6"/>
    <w:rsid w:val="14601A6A"/>
    <w:rsid w:val="147E5A3C"/>
    <w:rsid w:val="14C12F5A"/>
    <w:rsid w:val="157A56F4"/>
    <w:rsid w:val="15EC0523"/>
    <w:rsid w:val="16EB1452"/>
    <w:rsid w:val="1A316B6F"/>
    <w:rsid w:val="1D4676DF"/>
    <w:rsid w:val="1E244199"/>
    <w:rsid w:val="1F0D1CEA"/>
    <w:rsid w:val="1FD237AB"/>
    <w:rsid w:val="20FC1D7C"/>
    <w:rsid w:val="214C004F"/>
    <w:rsid w:val="25D3218B"/>
    <w:rsid w:val="2AAD3743"/>
    <w:rsid w:val="3140103B"/>
    <w:rsid w:val="31B63A54"/>
    <w:rsid w:val="31F23FA6"/>
    <w:rsid w:val="332130EA"/>
    <w:rsid w:val="346A286F"/>
    <w:rsid w:val="378F04FB"/>
    <w:rsid w:val="3A6D6E2B"/>
    <w:rsid w:val="3D1D06D7"/>
    <w:rsid w:val="3F593DE1"/>
    <w:rsid w:val="40F81899"/>
    <w:rsid w:val="42E953CE"/>
    <w:rsid w:val="44DB41F5"/>
    <w:rsid w:val="46A22F9A"/>
    <w:rsid w:val="48CC28F5"/>
    <w:rsid w:val="4A9C5496"/>
    <w:rsid w:val="517A4987"/>
    <w:rsid w:val="53207C6D"/>
    <w:rsid w:val="53DC58E4"/>
    <w:rsid w:val="55767AC0"/>
    <w:rsid w:val="58BC224B"/>
    <w:rsid w:val="59813979"/>
    <w:rsid w:val="5A51344A"/>
    <w:rsid w:val="5C062640"/>
    <w:rsid w:val="5E9305CC"/>
    <w:rsid w:val="5EF41078"/>
    <w:rsid w:val="5FD16F32"/>
    <w:rsid w:val="612B57DA"/>
    <w:rsid w:val="61EA51B7"/>
    <w:rsid w:val="64095AE9"/>
    <w:rsid w:val="676954D1"/>
    <w:rsid w:val="69873E00"/>
    <w:rsid w:val="69C9461F"/>
    <w:rsid w:val="69FD14B4"/>
    <w:rsid w:val="6A533B69"/>
    <w:rsid w:val="6D7C6A2A"/>
    <w:rsid w:val="6EC4533E"/>
    <w:rsid w:val="6FF762C9"/>
    <w:rsid w:val="716F542B"/>
    <w:rsid w:val="721B4C06"/>
    <w:rsid w:val="74760188"/>
    <w:rsid w:val="752E2E69"/>
    <w:rsid w:val="759374AF"/>
    <w:rsid w:val="75CE01DE"/>
    <w:rsid w:val="789C549E"/>
    <w:rsid w:val="78AA1A7F"/>
    <w:rsid w:val="798A5060"/>
    <w:rsid w:val="7A053438"/>
    <w:rsid w:val="7A1F614A"/>
    <w:rsid w:val="7A8D1935"/>
    <w:rsid w:val="7B1879E6"/>
    <w:rsid w:val="7BC950F4"/>
    <w:rsid w:val="7C1B5BC5"/>
    <w:rsid w:val="7C4701BC"/>
    <w:rsid w:val="7D295BD9"/>
    <w:rsid w:val="7D382875"/>
    <w:rsid w:val="7D64413D"/>
    <w:rsid w:val="7DED491E"/>
    <w:rsid w:val="7E212C06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485</Words>
  <Characters>630</Characters>
  <Lines>4</Lines>
  <Paragraphs>1</Paragraphs>
  <TotalTime>3</TotalTime>
  <ScaleCrop>false</ScaleCrop>
  <LinksUpToDate>false</LinksUpToDate>
  <CharactersWithSpaces>679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ASUS</cp:lastModifiedBy>
  <cp:lastPrinted>2023-02-27T08:07:00Z</cp:lastPrinted>
  <dcterms:modified xsi:type="dcterms:W3CDTF">2023-12-30T05:21:07Z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C08D804458AD4ED1BF4A3E93825AC044</vt:lpwstr>
  </property>
</Properties>
</file>